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t>“五有之星” 获奖名单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(共58个)</w:t>
      </w:r>
    </w:p>
    <w:p>
      <w:pPr>
        <w:spacing w:line="560" w:lineRule="exact"/>
        <w:jc w:val="center"/>
        <w:rPr>
          <w:rFonts w:ascii="方正小标宋_GBK" w:hAnsi="华文中宋" w:eastAsia="方正小标宋_GBK"/>
          <w:b/>
          <w:sz w:val="36"/>
          <w:szCs w:val="36"/>
        </w:rPr>
      </w:pPr>
    </w:p>
    <w:p>
      <w:pPr>
        <w:autoSpaceDN w:val="0"/>
        <w:spacing w:line="560" w:lineRule="exact"/>
        <w:textAlignment w:val="top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“五有之星”之社会责任之星（共10人）：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硕1903 唐小涵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农机1703 郭怡楠     食品1701 陈  颖   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食品1703 刘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瑶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食品1704 程艳荣     工设1702 刘一霏   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农机1805 刘  佳     农机1806 姜业元     食品1802 于晓薇    </w:t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>工设1801 王泽宇</w:t>
      </w:r>
    </w:p>
    <w:p>
      <w:pPr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</w:p>
    <w:p>
      <w:pPr>
        <w:autoSpaceDN w:val="0"/>
        <w:spacing w:line="560" w:lineRule="exact"/>
        <w:textAlignment w:val="top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“五有之星”之创新精神之星（共10人）：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农机1703 张健伟      农机1703 宋运</w:t>
      </w:r>
      <w:r>
        <w:rPr>
          <w:rFonts w:hint="eastAsia"/>
          <w:sz w:val="28"/>
          <w:szCs w:val="28"/>
        </w:rPr>
        <w:t>锋</w:t>
      </w:r>
      <w:r>
        <w:rPr>
          <w:sz w:val="28"/>
          <w:szCs w:val="28"/>
        </w:rPr>
        <w:t xml:space="preserve">      工设1702 迟延慧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农机1802 吕明阳      农机1804 张  浩      农机1804 崔俊峰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农机1806 罗  莉      农机1806 王心雨      食品1801 宋昱珠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食品1804 刘  强</w:t>
      </w:r>
    </w:p>
    <w:p>
      <w:pPr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</w:p>
    <w:p>
      <w:pPr>
        <w:autoSpaceDN w:val="0"/>
        <w:spacing w:line="560" w:lineRule="exact"/>
        <w:textAlignment w:val="top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“五有之星”之专门知识之星（共9人、9个团体）：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个人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农机1705 娄  佳      食品1702 田奇生       工设1701 郗志超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农机1803 曹  众      食品1801 汤  </w:t>
      </w:r>
      <w:r>
        <w:rPr>
          <w:rFonts w:hint="eastAsia"/>
          <w:sz w:val="28"/>
          <w:szCs w:val="28"/>
        </w:rPr>
        <w:t>阳</w:t>
      </w:r>
      <w:r>
        <w:rPr>
          <w:sz w:val="28"/>
          <w:szCs w:val="28"/>
        </w:rPr>
        <w:t xml:space="preserve">       工设180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 张立娣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农机1906 李春晓      食品1902 刘保月       工设1901 张耀中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团体</w:t>
      </w:r>
    </w:p>
    <w:p>
      <w:pPr>
        <w:spacing w:line="360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8号公寓  64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        8号公寓  638         8号公寓  </w:t>
      </w:r>
      <w:r>
        <w:rPr>
          <w:sz w:val="28"/>
          <w:szCs w:val="28"/>
        </w:rPr>
        <w:t>405</w:t>
      </w:r>
    </w:p>
    <w:p>
      <w:pPr>
        <w:spacing w:line="360" w:lineRule="auto"/>
      </w:pP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 xml:space="preserve">号公寓北楼 </w:t>
      </w:r>
      <w:r>
        <w:rPr>
          <w:sz w:val="28"/>
          <w:szCs w:val="28"/>
        </w:rPr>
        <w:t xml:space="preserve">405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 xml:space="preserve">号公寓北楼 </w:t>
      </w:r>
      <w:r>
        <w:rPr>
          <w:sz w:val="28"/>
          <w:szCs w:val="28"/>
        </w:rPr>
        <w:t>411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13</w:t>
      </w:r>
      <w:r>
        <w:rPr>
          <w:rFonts w:hint="eastAsia"/>
          <w:sz w:val="28"/>
          <w:szCs w:val="28"/>
        </w:rPr>
        <w:t>号公寓北楼 6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                       13</w:t>
      </w:r>
      <w:r>
        <w:rPr>
          <w:rFonts w:hint="eastAsia"/>
          <w:sz w:val="28"/>
          <w:szCs w:val="28"/>
        </w:rPr>
        <w:t xml:space="preserve">号公寓北楼 </w:t>
      </w:r>
      <w:r>
        <w:rPr>
          <w:sz w:val="28"/>
          <w:szCs w:val="28"/>
        </w:rPr>
        <w:t xml:space="preserve">501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 xml:space="preserve">号公寓北楼 </w:t>
      </w:r>
      <w:r>
        <w:rPr>
          <w:sz w:val="28"/>
          <w:szCs w:val="28"/>
        </w:rPr>
        <w:t>101</w:t>
      </w:r>
      <w:r>
        <w:rPr>
          <w:rFonts w:hint="eastAsia"/>
          <w:sz w:val="28"/>
          <w:szCs w:val="28"/>
        </w:rPr>
        <w:t xml:space="preserve">       15号公寓  </w:t>
      </w:r>
      <w:r>
        <w:rPr>
          <w:sz w:val="28"/>
          <w:szCs w:val="28"/>
        </w:rPr>
        <w:t>405</w:t>
      </w:r>
    </w:p>
    <w:p>
      <w:pPr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</w:p>
    <w:p>
      <w:pPr>
        <w:autoSpaceDN w:val="0"/>
        <w:spacing w:line="560" w:lineRule="exact"/>
        <w:textAlignment w:val="top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“五有之星”之实践能力之星（共6人、4个团体）：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个人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农机1803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王  雪      食品1801 张宗元      工设1801 李笑囡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工设1802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丁庆珍      工设1802 裴  雪      食品1901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张天奇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团体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兴岱崮农、赴沂助梦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乡村振兴实践团 </w:t>
      </w:r>
    </w:p>
    <w:p>
      <w:pPr>
        <w:jc w:val="left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膳食重营养，健康伴我行</w:t>
      </w:r>
      <w:r>
        <w:rPr>
          <w:rFonts w:hint="eastAsia"/>
          <w:sz w:val="28"/>
          <w:szCs w:val="28"/>
        </w:rPr>
        <w:t>”实践团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防疫</w:t>
      </w:r>
      <w:r>
        <w:rPr>
          <w:rFonts w:hint="eastAsia"/>
          <w:sz w:val="28"/>
          <w:szCs w:val="28"/>
        </w:rPr>
        <w:t>‘</w:t>
      </w:r>
      <w:r>
        <w:rPr>
          <w:sz w:val="28"/>
          <w:szCs w:val="28"/>
        </w:rPr>
        <w:t>才</w:t>
      </w:r>
      <w:r>
        <w:rPr>
          <w:rFonts w:hint="eastAsia"/>
          <w:sz w:val="28"/>
          <w:szCs w:val="28"/>
        </w:rPr>
        <w:t>’</w:t>
      </w:r>
      <w:r>
        <w:rPr>
          <w:sz w:val="28"/>
          <w:szCs w:val="28"/>
        </w:rPr>
        <w:t>先行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实践团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微光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实践团</w:t>
      </w:r>
    </w:p>
    <w:p>
      <w:pPr>
        <w:spacing w:line="360" w:lineRule="auto"/>
        <w:jc w:val="center"/>
        <w:rPr>
          <w:rFonts w:eastAsiaTheme="minorEastAsia"/>
          <w:b/>
          <w:bCs/>
          <w:sz w:val="24"/>
          <w:szCs w:val="24"/>
        </w:rPr>
      </w:pPr>
    </w:p>
    <w:p>
      <w:pPr>
        <w:autoSpaceDN w:val="0"/>
        <w:spacing w:line="560" w:lineRule="exact"/>
        <w:textAlignment w:val="top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“五有之星”之健康身心之星（共9人、1个团体）：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个人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博1503</w:t>
      </w:r>
      <w:r>
        <w:rPr>
          <w:sz w:val="28"/>
          <w:szCs w:val="28"/>
        </w:rPr>
        <w:t xml:space="preserve"> 李艳美        硕1813 谢英杰        硕1814 张光耀             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农机1703 杨博文      工设1702 王洪伟      食品1803 侯冉冉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工设1801 于沛沛      食品1903 栗霄霄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食品1904 韩卓晟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团</w:t>
      </w:r>
      <w:r>
        <w:rPr>
          <w:rFonts w:hint="eastAsia"/>
          <w:b/>
          <w:bCs/>
          <w:sz w:val="28"/>
          <w:szCs w:val="28"/>
        </w:rPr>
        <w:t>体</w:t>
      </w:r>
    </w:p>
    <w:p>
      <w:pPr>
        <w:jc w:val="left"/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乒乓球队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9331F"/>
    <w:rsid w:val="7769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2021-05-20T15:13:00Z</dcterms:created>
  <dc:creator>刘国栋</dc:creator>
  <cp:lastModifiedBy>刘国栋</cp:lastModifiedBy>
  <dcterms:modified xsi:type="dcterms:W3CDTF">2021-05-20T15:13:33Z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